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075CB" w14:textId="4166084E" w:rsidR="00277E7D" w:rsidRPr="00DC4917" w:rsidRDefault="00F900F6" w:rsidP="00C7267B">
      <w:pPr>
        <w:jc w:val="center"/>
        <w:rPr>
          <w:rFonts w:ascii="Gill Sans MT" w:hAnsi="Gill Sans MT"/>
          <w:b/>
          <w:smallCaps/>
          <w:sz w:val="24"/>
          <w:szCs w:val="24"/>
          <w:u w:val="single"/>
        </w:rPr>
      </w:pPr>
      <w:r>
        <w:rPr>
          <w:rFonts w:ascii="Gill Sans MT" w:hAnsi="Gill Sans MT"/>
          <w:b/>
          <w:smallCaps/>
          <w:sz w:val="24"/>
          <w:szCs w:val="24"/>
          <w:u w:val="single"/>
        </w:rPr>
        <w:t>Bodypaint</w:t>
      </w:r>
      <w:r w:rsidR="00A3387B" w:rsidRPr="00DC4917">
        <w:rPr>
          <w:rFonts w:ascii="Gill Sans MT" w:hAnsi="Gill Sans MT"/>
          <w:b/>
          <w:smallCaps/>
          <w:sz w:val="24"/>
          <w:szCs w:val="24"/>
          <w:u w:val="single"/>
        </w:rPr>
        <w:t xml:space="preserve"> </w:t>
      </w:r>
      <w:r w:rsidR="00C7267B" w:rsidRPr="00DC4917">
        <w:rPr>
          <w:rFonts w:ascii="Gill Sans MT" w:hAnsi="Gill Sans MT"/>
          <w:b/>
          <w:smallCaps/>
          <w:sz w:val="24"/>
          <w:szCs w:val="24"/>
          <w:u w:val="single"/>
        </w:rPr>
        <w:t>Pack</w:t>
      </w:r>
    </w:p>
    <w:p w14:paraId="5C83BB58" w14:textId="77777777" w:rsidR="00C7267B" w:rsidRPr="00DC4917" w:rsidRDefault="00C7267B">
      <w:pPr>
        <w:rPr>
          <w:rFonts w:ascii="Gill Sans MT" w:hAnsi="Gill Sans MT"/>
          <w:sz w:val="24"/>
          <w:szCs w:val="24"/>
        </w:rPr>
      </w:pPr>
    </w:p>
    <w:p w14:paraId="44B70D90" w14:textId="5A3252E9" w:rsidR="00C7267B" w:rsidRPr="00DC4917" w:rsidRDefault="00C7267B" w:rsidP="00C7267B">
      <w:pPr>
        <w:pStyle w:val="ListParagraph"/>
        <w:numPr>
          <w:ilvl w:val="0"/>
          <w:numId w:val="3"/>
        </w:numPr>
        <w:rPr>
          <w:rFonts w:ascii="Gill Sans MT" w:hAnsi="Gill Sans MT"/>
        </w:rPr>
      </w:pPr>
      <w:r w:rsidRPr="00DC4917">
        <w:rPr>
          <w:rFonts w:ascii="Gill Sans MT" w:hAnsi="Gill Sans MT"/>
        </w:rPr>
        <w:t>Complete the online form to register yourself to enter the competition –</w:t>
      </w:r>
      <w:r w:rsidR="000B372C">
        <w:t xml:space="preserve"> ????</w:t>
      </w:r>
    </w:p>
    <w:p w14:paraId="5ED04E1D" w14:textId="288A83F5" w:rsidR="00C7267B" w:rsidRPr="00DC4917" w:rsidRDefault="00C7267B" w:rsidP="00C7267B">
      <w:pPr>
        <w:pStyle w:val="ListParagraph"/>
        <w:numPr>
          <w:ilvl w:val="0"/>
          <w:numId w:val="3"/>
        </w:numPr>
        <w:rPr>
          <w:rFonts w:ascii="Gill Sans MT" w:eastAsia="Gill Sans MT" w:hAnsi="Gill Sans MT" w:cs="Gill Sans MT"/>
        </w:rPr>
      </w:pPr>
      <w:r w:rsidRPr="00DC4917">
        <w:rPr>
          <w:rFonts w:ascii="Gill Sans MT" w:hAnsi="Gill Sans MT"/>
        </w:rPr>
        <w:t xml:space="preserve">Deadline is </w:t>
      </w:r>
      <w:r w:rsidRPr="00DC4917">
        <w:rPr>
          <w:rFonts w:ascii="Gill Sans MT" w:eastAsia="Gill Sans MT" w:hAnsi="Gill Sans MT" w:cs="Gill Sans MT"/>
        </w:rPr>
        <w:t xml:space="preserve">10am on Thursday </w:t>
      </w:r>
      <w:r w:rsidR="00E34E13">
        <w:rPr>
          <w:rFonts w:ascii="Gill Sans MT" w:eastAsia="Gill Sans MT" w:hAnsi="Gill Sans MT" w:cs="Gill Sans MT"/>
        </w:rPr>
        <w:t>2</w:t>
      </w:r>
      <w:r w:rsidR="000B372C">
        <w:rPr>
          <w:rFonts w:ascii="Gill Sans MT" w:eastAsia="Gill Sans MT" w:hAnsi="Gill Sans MT" w:cs="Gill Sans MT"/>
        </w:rPr>
        <w:t>9</w:t>
      </w:r>
      <w:r w:rsidR="000B372C" w:rsidRPr="000B372C">
        <w:rPr>
          <w:rFonts w:ascii="Gill Sans MT" w:eastAsia="Gill Sans MT" w:hAnsi="Gill Sans MT" w:cs="Gill Sans MT"/>
          <w:vertAlign w:val="superscript"/>
        </w:rPr>
        <w:t>th</w:t>
      </w:r>
      <w:r w:rsidR="000B372C">
        <w:rPr>
          <w:rFonts w:ascii="Gill Sans MT" w:eastAsia="Gill Sans MT" w:hAnsi="Gill Sans MT" w:cs="Gill Sans MT"/>
        </w:rPr>
        <w:t xml:space="preserve"> </w:t>
      </w:r>
      <w:r w:rsidR="00E34E13">
        <w:rPr>
          <w:rFonts w:ascii="Gill Sans MT" w:eastAsia="Gill Sans MT" w:hAnsi="Gill Sans MT" w:cs="Gill Sans MT"/>
        </w:rPr>
        <w:t>February</w:t>
      </w:r>
      <w:r w:rsidR="000B372C">
        <w:rPr>
          <w:rFonts w:ascii="Gill Sans MT" w:eastAsia="Gill Sans MT" w:hAnsi="Gill Sans MT" w:cs="Gill Sans MT"/>
        </w:rPr>
        <w:t xml:space="preserve"> – NO LATE ENTRIES ACCEPTED</w:t>
      </w:r>
    </w:p>
    <w:p w14:paraId="785197CE" w14:textId="5753E066" w:rsidR="00C7267B" w:rsidRPr="00E34E13" w:rsidRDefault="00C7267B" w:rsidP="00C7267B">
      <w:pPr>
        <w:pStyle w:val="ListParagraph"/>
        <w:numPr>
          <w:ilvl w:val="0"/>
          <w:numId w:val="3"/>
        </w:numPr>
        <w:rPr>
          <w:rFonts w:ascii="Gill Sans MT" w:eastAsia="Gill Sans MT" w:hAnsi="Gill Sans MT" w:cs="Gill Sans MT"/>
        </w:rPr>
      </w:pPr>
      <w:r w:rsidRPr="00E34E13">
        <w:rPr>
          <w:rFonts w:ascii="Gill Sans MT" w:eastAsia="Gill Sans MT" w:hAnsi="Gill Sans MT" w:cs="Gill Sans MT"/>
        </w:rPr>
        <w:t xml:space="preserve">Cost of entry </w:t>
      </w:r>
      <w:r w:rsidR="0082639A">
        <w:rPr>
          <w:rFonts w:ascii="Gill Sans MT" w:eastAsia="Gill Sans MT" w:hAnsi="Gill Sans MT" w:cs="Gill Sans MT"/>
        </w:rPr>
        <w:t xml:space="preserve">for pros </w:t>
      </w:r>
      <w:r w:rsidRPr="00E34E13">
        <w:rPr>
          <w:rFonts w:ascii="Gill Sans MT" w:eastAsia="Gill Sans MT" w:hAnsi="Gill Sans MT" w:cs="Gill Sans MT"/>
        </w:rPr>
        <w:t>is £</w:t>
      </w:r>
      <w:r w:rsidR="00F900F6">
        <w:rPr>
          <w:rFonts w:ascii="Gill Sans MT" w:eastAsia="Gill Sans MT" w:hAnsi="Gill Sans MT" w:cs="Gill Sans MT"/>
        </w:rPr>
        <w:t>35</w:t>
      </w:r>
      <w:r w:rsidRPr="00E34E13">
        <w:rPr>
          <w:rFonts w:ascii="Gill Sans MT" w:eastAsia="Gill Sans MT" w:hAnsi="Gill Sans MT" w:cs="Gill Sans MT"/>
        </w:rPr>
        <w:t xml:space="preserve"> </w:t>
      </w:r>
      <w:r w:rsidR="0082639A">
        <w:rPr>
          <w:rFonts w:ascii="Gill Sans MT" w:eastAsia="Gill Sans MT" w:hAnsi="Gill Sans MT" w:cs="Gill Sans MT"/>
        </w:rPr>
        <w:t>and for students is £20</w:t>
      </w:r>
    </w:p>
    <w:p w14:paraId="5BD0B5B9" w14:textId="77777777" w:rsidR="00C7267B" w:rsidRPr="00DC4917" w:rsidRDefault="00C7267B">
      <w:pPr>
        <w:rPr>
          <w:rFonts w:ascii="Gill Sans MT" w:eastAsia="Gill Sans MT" w:hAnsi="Gill Sans MT" w:cs="Gill Sans MT"/>
          <w:sz w:val="24"/>
          <w:szCs w:val="24"/>
        </w:rPr>
      </w:pPr>
    </w:p>
    <w:p w14:paraId="70D86F51" w14:textId="2FD4D068" w:rsidR="00E34E13" w:rsidRPr="004A1C6C" w:rsidRDefault="00E34E13" w:rsidP="00E34E13">
      <w:pPr>
        <w:pStyle w:val="BodyText"/>
        <w:spacing w:after="0"/>
        <w:rPr>
          <w:rFonts w:ascii="Gill Sans MT" w:eastAsia="Gill Sans MT" w:hAnsi="Gill Sans MT" w:cs="Gill Sans MT"/>
          <w:b/>
          <w:bCs/>
          <w:caps/>
          <w:color w:val="FF0000"/>
          <w:sz w:val="22"/>
          <w:szCs w:val="22"/>
          <w:u w:val="single"/>
        </w:rPr>
      </w:pPr>
      <w:bookmarkStart w:id="0" w:name="_Hlk499304975"/>
      <w:r>
        <w:rPr>
          <w:rFonts w:ascii="Gill Sans MT" w:eastAsia="Gill Sans MT" w:hAnsi="Gill Sans MT" w:cs="Gill Sans MT"/>
          <w:b/>
          <w:bCs/>
          <w:caps/>
          <w:color w:val="FF0000"/>
          <w:sz w:val="22"/>
          <w:szCs w:val="22"/>
          <w:u w:val="single"/>
        </w:rPr>
        <w:t xml:space="preserve">COMPEtITION TAKES PLACE ON </w:t>
      </w:r>
      <w:r w:rsidR="00DC37AD">
        <w:rPr>
          <w:rFonts w:ascii="Gill Sans MT" w:eastAsia="Gill Sans MT" w:hAnsi="Gill Sans MT" w:cs="Gill Sans MT"/>
          <w:b/>
          <w:bCs/>
          <w:caps/>
          <w:color w:val="FF0000"/>
          <w:sz w:val="22"/>
          <w:szCs w:val="22"/>
          <w:u w:val="single"/>
        </w:rPr>
        <w:t>Sunday</w:t>
      </w:r>
      <w:r w:rsidRPr="004A1C6C">
        <w:rPr>
          <w:rFonts w:ascii="Gill Sans MT" w:eastAsia="Gill Sans MT" w:hAnsi="Gill Sans MT" w:cs="Gill Sans MT"/>
          <w:b/>
          <w:bCs/>
          <w:caps/>
          <w:color w:val="FF0000"/>
          <w:sz w:val="22"/>
          <w:szCs w:val="22"/>
          <w:u w:val="single"/>
        </w:rPr>
        <w:t xml:space="preserve"> </w:t>
      </w:r>
      <w:r w:rsidR="000B372C">
        <w:rPr>
          <w:rFonts w:ascii="Gill Sans MT" w:eastAsia="Gill Sans MT" w:hAnsi="Gill Sans MT" w:cs="Gill Sans MT"/>
          <w:b/>
          <w:bCs/>
          <w:caps/>
          <w:color w:val="FF0000"/>
          <w:sz w:val="22"/>
          <w:szCs w:val="22"/>
          <w:u w:val="single"/>
        </w:rPr>
        <w:t>3</w:t>
      </w:r>
      <w:r w:rsidR="000B372C" w:rsidRPr="000B372C">
        <w:rPr>
          <w:rFonts w:ascii="Gill Sans MT" w:eastAsia="Gill Sans MT" w:hAnsi="Gill Sans MT" w:cs="Gill Sans MT"/>
          <w:b/>
          <w:bCs/>
          <w:caps/>
          <w:color w:val="FF0000"/>
          <w:sz w:val="22"/>
          <w:szCs w:val="22"/>
          <w:u w:val="single"/>
          <w:vertAlign w:val="superscript"/>
        </w:rPr>
        <w:t>rd</w:t>
      </w:r>
      <w:r w:rsidR="000B372C">
        <w:rPr>
          <w:rFonts w:ascii="Gill Sans MT" w:eastAsia="Gill Sans MT" w:hAnsi="Gill Sans MT" w:cs="Gill Sans MT"/>
          <w:b/>
          <w:bCs/>
          <w:caps/>
          <w:color w:val="FF0000"/>
          <w:sz w:val="22"/>
          <w:szCs w:val="22"/>
          <w:u w:val="single"/>
        </w:rPr>
        <w:t xml:space="preserve"> March</w:t>
      </w:r>
      <w:r w:rsidRPr="004A1C6C">
        <w:rPr>
          <w:rFonts w:ascii="Gill Sans MT" w:eastAsia="Gill Sans MT" w:hAnsi="Gill Sans MT" w:cs="Gill Sans MT"/>
          <w:b/>
          <w:bCs/>
          <w:caps/>
          <w:color w:val="FF0000"/>
          <w:sz w:val="22"/>
          <w:szCs w:val="22"/>
          <w:u w:val="single"/>
        </w:rPr>
        <w:t>.</w:t>
      </w:r>
    </w:p>
    <w:bookmarkEnd w:id="0"/>
    <w:p w14:paraId="3A3372F5" w14:textId="77777777" w:rsidR="008E6F25" w:rsidRPr="00DC4917" w:rsidRDefault="008E6F25" w:rsidP="008E6F25">
      <w:pPr>
        <w:pStyle w:val="BodyText"/>
        <w:spacing w:after="0"/>
        <w:rPr>
          <w:rFonts w:ascii="Gill Sans MT" w:eastAsia="Gill Sans MT" w:hAnsi="Gill Sans MT" w:cs="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4"/>
        <w:gridCol w:w="6389"/>
      </w:tblGrid>
      <w:tr w:rsidR="00A73AEA" w:rsidRPr="00DC4917" w14:paraId="3B80CE97" w14:textId="77777777" w:rsidTr="003B534E">
        <w:tc>
          <w:tcPr>
            <w:tcW w:w="2224" w:type="dxa"/>
          </w:tcPr>
          <w:p w14:paraId="62CDF6A5" w14:textId="159426A0" w:rsidR="00A73AEA" w:rsidRPr="00DC4917" w:rsidRDefault="00A73AEA" w:rsidP="003B534E">
            <w:pPr>
              <w:pStyle w:val="BodyText"/>
              <w:spacing w:after="0"/>
              <w:rPr>
                <w:rFonts w:ascii="Gill Sans MT" w:hAnsi="Gill Sans MT"/>
              </w:rPr>
            </w:pPr>
            <w:r w:rsidRPr="00DC4917">
              <w:rPr>
                <w:rFonts w:ascii="Gill Sans MT" w:eastAsia="Gill Sans MT" w:hAnsi="Gill Sans MT" w:cs="Gill Sans MT"/>
              </w:rPr>
              <w:t>9:</w:t>
            </w:r>
            <w:r w:rsidR="000B372C">
              <w:rPr>
                <w:rFonts w:ascii="Gill Sans MT" w:eastAsia="Gill Sans MT" w:hAnsi="Gill Sans MT" w:cs="Gill Sans MT"/>
              </w:rPr>
              <w:t>00 – 9:30</w:t>
            </w:r>
          </w:p>
        </w:tc>
        <w:tc>
          <w:tcPr>
            <w:tcW w:w="6389" w:type="dxa"/>
          </w:tcPr>
          <w:p w14:paraId="127C0963" w14:textId="77777777" w:rsidR="00A73AEA" w:rsidRPr="00DC4917" w:rsidRDefault="00A73AEA" w:rsidP="00A73AEA">
            <w:pPr>
              <w:pStyle w:val="BodyText"/>
              <w:spacing w:after="0"/>
              <w:rPr>
                <w:rFonts w:ascii="Gill Sans MT" w:hAnsi="Gill Sans MT"/>
              </w:rPr>
            </w:pPr>
            <w:r w:rsidRPr="00DC4917">
              <w:rPr>
                <w:rFonts w:ascii="Gill Sans MT" w:eastAsia="Gill Sans MT" w:hAnsi="Gill Sans MT" w:cs="Gill Sans MT"/>
              </w:rPr>
              <w:t>Registration</w:t>
            </w:r>
          </w:p>
        </w:tc>
      </w:tr>
      <w:tr w:rsidR="00A73AEA" w:rsidRPr="00DC4917" w14:paraId="1AB52C37" w14:textId="77777777" w:rsidTr="003B534E">
        <w:tc>
          <w:tcPr>
            <w:tcW w:w="2224" w:type="dxa"/>
          </w:tcPr>
          <w:p w14:paraId="57825676" w14:textId="77777777" w:rsidR="00A73AEA" w:rsidRPr="00DC4917" w:rsidRDefault="00A73AEA" w:rsidP="003B534E">
            <w:pPr>
              <w:pStyle w:val="BodyText"/>
              <w:spacing w:after="0"/>
              <w:rPr>
                <w:rFonts w:ascii="Gill Sans MT" w:hAnsi="Gill Sans MT"/>
              </w:rPr>
            </w:pPr>
            <w:r w:rsidRPr="00DC4917">
              <w:rPr>
                <w:rFonts w:ascii="Gill Sans MT" w:eastAsia="Gill Sans MT" w:hAnsi="Gill Sans MT" w:cs="Gill Sans MT"/>
              </w:rPr>
              <w:t>9:50 – 10:00</w:t>
            </w:r>
          </w:p>
        </w:tc>
        <w:tc>
          <w:tcPr>
            <w:tcW w:w="6389" w:type="dxa"/>
          </w:tcPr>
          <w:p w14:paraId="3E3BE461" w14:textId="77777777" w:rsidR="00A73AEA" w:rsidRPr="00DC4917" w:rsidRDefault="00A73AEA" w:rsidP="00A73AEA">
            <w:pPr>
              <w:pStyle w:val="BodyText"/>
              <w:spacing w:after="0"/>
              <w:rPr>
                <w:rFonts w:ascii="Gill Sans MT" w:hAnsi="Gill Sans MT"/>
              </w:rPr>
            </w:pPr>
            <w:r w:rsidRPr="00DC4917">
              <w:rPr>
                <w:rFonts w:ascii="Gill Sans MT" w:eastAsia="Gill Sans MT" w:hAnsi="Gill Sans MT" w:cs="Gill Sans MT"/>
              </w:rPr>
              <w:t>Briefing</w:t>
            </w:r>
          </w:p>
        </w:tc>
      </w:tr>
      <w:tr w:rsidR="00E85A5D" w:rsidRPr="00DC4917" w14:paraId="61718E7D" w14:textId="77777777" w:rsidTr="003B534E">
        <w:tc>
          <w:tcPr>
            <w:tcW w:w="2224" w:type="dxa"/>
          </w:tcPr>
          <w:p w14:paraId="305BF997" w14:textId="4B9F8769" w:rsidR="00E85A5D" w:rsidRPr="00DC4917" w:rsidRDefault="00E85A5D" w:rsidP="00182EA5">
            <w:pPr>
              <w:pStyle w:val="BodyText"/>
              <w:spacing w:after="0"/>
              <w:rPr>
                <w:rFonts w:ascii="Gill Sans MT" w:eastAsia="Gill Sans MT" w:hAnsi="Gill Sans MT" w:cs="Gill Sans MT"/>
              </w:rPr>
            </w:pPr>
            <w:r>
              <w:rPr>
                <w:rFonts w:ascii="Gill Sans MT" w:eastAsia="Gill Sans MT" w:hAnsi="Gill Sans MT" w:cs="Gill Sans MT"/>
              </w:rPr>
              <w:t>10:00 – 1</w:t>
            </w:r>
            <w:r w:rsidR="007529AF">
              <w:rPr>
                <w:rFonts w:ascii="Gill Sans MT" w:eastAsia="Gill Sans MT" w:hAnsi="Gill Sans MT" w:cs="Gill Sans MT"/>
              </w:rPr>
              <w:t>3</w:t>
            </w:r>
            <w:r>
              <w:rPr>
                <w:rFonts w:ascii="Gill Sans MT" w:eastAsia="Gill Sans MT" w:hAnsi="Gill Sans MT" w:cs="Gill Sans MT"/>
              </w:rPr>
              <w:t>:00</w:t>
            </w:r>
          </w:p>
        </w:tc>
        <w:tc>
          <w:tcPr>
            <w:tcW w:w="6389" w:type="dxa"/>
          </w:tcPr>
          <w:p w14:paraId="5382F158" w14:textId="6CCCED6D" w:rsidR="00E85A5D" w:rsidRDefault="00E85A5D" w:rsidP="003B534E">
            <w:pPr>
              <w:pStyle w:val="BodyText"/>
              <w:spacing w:after="0"/>
              <w:rPr>
                <w:rFonts w:ascii="Gill Sans MT" w:hAnsi="Gill Sans MT"/>
                <w:b/>
              </w:rPr>
            </w:pPr>
            <w:r>
              <w:rPr>
                <w:rFonts w:ascii="Gill Sans MT" w:hAnsi="Gill Sans MT"/>
                <w:b/>
              </w:rPr>
              <w:t>Bodypainting Students</w:t>
            </w:r>
          </w:p>
        </w:tc>
      </w:tr>
      <w:tr w:rsidR="00A73AEA" w:rsidRPr="00DC4917" w14:paraId="66018196" w14:textId="77777777" w:rsidTr="003B534E">
        <w:tc>
          <w:tcPr>
            <w:tcW w:w="2224" w:type="dxa"/>
          </w:tcPr>
          <w:p w14:paraId="336DFEB1" w14:textId="0AA15CAD" w:rsidR="00A73AEA" w:rsidRPr="00DC4917" w:rsidRDefault="00A73AEA" w:rsidP="00182EA5">
            <w:pPr>
              <w:pStyle w:val="BodyText"/>
              <w:spacing w:after="0"/>
              <w:rPr>
                <w:rFonts w:ascii="Gill Sans MT" w:hAnsi="Gill Sans MT"/>
              </w:rPr>
            </w:pPr>
            <w:r w:rsidRPr="00DC4917">
              <w:rPr>
                <w:rFonts w:ascii="Gill Sans MT" w:eastAsia="Gill Sans MT" w:hAnsi="Gill Sans MT" w:cs="Gill Sans MT"/>
              </w:rPr>
              <w:t>10:</w:t>
            </w:r>
            <w:r w:rsidR="00350DB3">
              <w:rPr>
                <w:rFonts w:ascii="Gill Sans MT" w:eastAsia="Gill Sans MT" w:hAnsi="Gill Sans MT" w:cs="Gill Sans MT"/>
              </w:rPr>
              <w:t>0</w:t>
            </w:r>
            <w:r w:rsidRPr="00DC4917">
              <w:rPr>
                <w:rFonts w:ascii="Gill Sans MT" w:eastAsia="Gill Sans MT" w:hAnsi="Gill Sans MT" w:cs="Gill Sans MT"/>
              </w:rPr>
              <w:t>0 – 1</w:t>
            </w:r>
            <w:r w:rsidR="00350DB3">
              <w:rPr>
                <w:rFonts w:ascii="Gill Sans MT" w:eastAsia="Gill Sans MT" w:hAnsi="Gill Sans MT" w:cs="Gill Sans MT"/>
              </w:rPr>
              <w:t>4</w:t>
            </w:r>
            <w:r w:rsidRPr="00DC4917">
              <w:rPr>
                <w:rFonts w:ascii="Gill Sans MT" w:eastAsia="Gill Sans MT" w:hAnsi="Gill Sans MT" w:cs="Gill Sans MT"/>
              </w:rPr>
              <w:t>:</w:t>
            </w:r>
            <w:r w:rsidR="00350DB3">
              <w:rPr>
                <w:rFonts w:ascii="Gill Sans MT" w:eastAsia="Gill Sans MT" w:hAnsi="Gill Sans MT" w:cs="Gill Sans MT"/>
              </w:rPr>
              <w:t>0</w:t>
            </w:r>
            <w:r w:rsidR="000B372C">
              <w:rPr>
                <w:rFonts w:ascii="Gill Sans MT" w:eastAsia="Gill Sans MT" w:hAnsi="Gill Sans MT" w:cs="Gill Sans MT"/>
              </w:rPr>
              <w:t>0</w:t>
            </w:r>
          </w:p>
        </w:tc>
        <w:tc>
          <w:tcPr>
            <w:tcW w:w="6389" w:type="dxa"/>
          </w:tcPr>
          <w:p w14:paraId="1DD0956F" w14:textId="1237830E" w:rsidR="00A73AEA" w:rsidRPr="00DC4917" w:rsidRDefault="00CE4F9C" w:rsidP="003B534E">
            <w:pPr>
              <w:pStyle w:val="BodyText"/>
              <w:spacing w:after="0"/>
              <w:rPr>
                <w:rFonts w:ascii="Gill Sans MT" w:hAnsi="Gill Sans MT"/>
                <w:b/>
              </w:rPr>
            </w:pPr>
            <w:r>
              <w:rPr>
                <w:rFonts w:ascii="Gill Sans MT" w:hAnsi="Gill Sans MT"/>
                <w:b/>
              </w:rPr>
              <w:t>B</w:t>
            </w:r>
            <w:r w:rsidR="00E85A5D">
              <w:rPr>
                <w:rFonts w:ascii="Gill Sans MT" w:hAnsi="Gill Sans MT"/>
                <w:b/>
              </w:rPr>
              <w:t>odypainting Pros</w:t>
            </w:r>
          </w:p>
        </w:tc>
      </w:tr>
      <w:tr w:rsidR="00A73AEA" w:rsidRPr="00DC4917" w14:paraId="5AE8D2CD" w14:textId="77777777" w:rsidTr="003B534E">
        <w:tc>
          <w:tcPr>
            <w:tcW w:w="2224" w:type="dxa"/>
          </w:tcPr>
          <w:p w14:paraId="62D55585" w14:textId="535BC85B" w:rsidR="00A73AEA" w:rsidRPr="00DC4917" w:rsidRDefault="00A73AEA" w:rsidP="003B534E">
            <w:pPr>
              <w:pStyle w:val="BodyText"/>
              <w:spacing w:after="0"/>
              <w:rPr>
                <w:rFonts w:ascii="Gill Sans MT" w:hAnsi="Gill Sans MT"/>
              </w:rPr>
            </w:pPr>
            <w:r w:rsidRPr="00DC4917">
              <w:rPr>
                <w:rFonts w:ascii="Gill Sans MT" w:eastAsia="Gill Sans MT" w:hAnsi="Gill Sans MT" w:cs="Gill Sans MT"/>
              </w:rPr>
              <w:t>1</w:t>
            </w:r>
            <w:r w:rsidR="00350DB3">
              <w:rPr>
                <w:rFonts w:ascii="Gill Sans MT" w:eastAsia="Gill Sans MT" w:hAnsi="Gill Sans MT" w:cs="Gill Sans MT"/>
              </w:rPr>
              <w:t>4</w:t>
            </w:r>
            <w:r w:rsidRPr="00DC4917">
              <w:rPr>
                <w:rFonts w:ascii="Gill Sans MT" w:eastAsia="Gill Sans MT" w:hAnsi="Gill Sans MT" w:cs="Gill Sans MT"/>
              </w:rPr>
              <w:t>:</w:t>
            </w:r>
            <w:r w:rsidR="000B372C">
              <w:rPr>
                <w:rFonts w:ascii="Gill Sans MT" w:eastAsia="Gill Sans MT" w:hAnsi="Gill Sans MT" w:cs="Gill Sans MT"/>
              </w:rPr>
              <w:t>0</w:t>
            </w:r>
            <w:r w:rsidRPr="00DC4917">
              <w:rPr>
                <w:rFonts w:ascii="Gill Sans MT" w:eastAsia="Gill Sans MT" w:hAnsi="Gill Sans MT" w:cs="Gill Sans MT"/>
              </w:rPr>
              <w:t>0 – 15:</w:t>
            </w:r>
            <w:r w:rsidR="000B372C">
              <w:rPr>
                <w:rFonts w:ascii="Gill Sans MT" w:eastAsia="Gill Sans MT" w:hAnsi="Gill Sans MT" w:cs="Gill Sans MT"/>
              </w:rPr>
              <w:t>00</w:t>
            </w:r>
          </w:p>
        </w:tc>
        <w:tc>
          <w:tcPr>
            <w:tcW w:w="6389" w:type="dxa"/>
          </w:tcPr>
          <w:p w14:paraId="2D3EBD16" w14:textId="7E41E6B2" w:rsidR="00A73AEA" w:rsidRPr="000B372C" w:rsidRDefault="00A73AEA" w:rsidP="003B534E">
            <w:pPr>
              <w:pStyle w:val="BodyText"/>
              <w:spacing w:after="0"/>
              <w:rPr>
                <w:rFonts w:ascii="Gill Sans MT" w:eastAsia="Gill Sans MT" w:hAnsi="Gill Sans MT" w:cs="Gill Sans MT"/>
              </w:rPr>
            </w:pPr>
            <w:r w:rsidRPr="00DC4917">
              <w:rPr>
                <w:rFonts w:ascii="Gill Sans MT" w:eastAsia="Gill Sans MT" w:hAnsi="Gill Sans MT" w:cs="Gill Sans MT"/>
              </w:rPr>
              <w:t>Photography</w:t>
            </w:r>
            <w:r w:rsidR="000B372C">
              <w:rPr>
                <w:rFonts w:ascii="Gill Sans MT" w:eastAsia="Gill Sans MT" w:hAnsi="Gill Sans MT" w:cs="Gill Sans MT"/>
              </w:rPr>
              <w:t xml:space="preserve"> and </w:t>
            </w:r>
            <w:r w:rsidRPr="00DC4917">
              <w:rPr>
                <w:rFonts w:ascii="Gill Sans MT" w:eastAsia="Gill Sans MT" w:hAnsi="Gill Sans MT" w:cs="Gill Sans MT"/>
              </w:rPr>
              <w:t>judging</w:t>
            </w:r>
          </w:p>
        </w:tc>
      </w:tr>
      <w:tr w:rsidR="00A73AEA" w:rsidRPr="00DC4917" w14:paraId="22AB4882" w14:textId="77777777" w:rsidTr="003B534E">
        <w:tc>
          <w:tcPr>
            <w:tcW w:w="2224" w:type="dxa"/>
          </w:tcPr>
          <w:p w14:paraId="30EBEC33" w14:textId="414BA9EA" w:rsidR="00A73AEA" w:rsidRPr="00DC4917" w:rsidRDefault="00A73AEA" w:rsidP="003B534E">
            <w:pPr>
              <w:pStyle w:val="BodyText"/>
              <w:spacing w:after="0"/>
              <w:rPr>
                <w:rFonts w:ascii="Gill Sans MT" w:hAnsi="Gill Sans MT"/>
              </w:rPr>
            </w:pPr>
            <w:r w:rsidRPr="00DC4917">
              <w:rPr>
                <w:rFonts w:ascii="Gill Sans MT" w:eastAsia="Gill Sans MT" w:hAnsi="Gill Sans MT" w:cs="Gill Sans MT"/>
              </w:rPr>
              <w:t>15:</w:t>
            </w:r>
            <w:r w:rsidR="000B372C">
              <w:rPr>
                <w:rFonts w:ascii="Gill Sans MT" w:eastAsia="Gill Sans MT" w:hAnsi="Gill Sans MT" w:cs="Gill Sans MT"/>
              </w:rPr>
              <w:t>15</w:t>
            </w:r>
            <w:r w:rsidRPr="00DC4917">
              <w:rPr>
                <w:rFonts w:ascii="Gill Sans MT" w:eastAsia="Gill Sans MT" w:hAnsi="Gill Sans MT" w:cs="Gill Sans MT"/>
              </w:rPr>
              <w:t xml:space="preserve"> – 1</w:t>
            </w:r>
            <w:r w:rsidR="000B372C">
              <w:rPr>
                <w:rFonts w:ascii="Gill Sans MT" w:eastAsia="Gill Sans MT" w:hAnsi="Gill Sans MT" w:cs="Gill Sans MT"/>
              </w:rPr>
              <w:t>5</w:t>
            </w:r>
            <w:r w:rsidRPr="00DC4917">
              <w:rPr>
                <w:rFonts w:ascii="Gill Sans MT" w:eastAsia="Gill Sans MT" w:hAnsi="Gill Sans MT" w:cs="Gill Sans MT"/>
              </w:rPr>
              <w:t>:</w:t>
            </w:r>
            <w:r w:rsidR="000B372C">
              <w:rPr>
                <w:rFonts w:ascii="Gill Sans MT" w:eastAsia="Gill Sans MT" w:hAnsi="Gill Sans MT" w:cs="Gill Sans MT"/>
              </w:rPr>
              <w:t>30</w:t>
            </w:r>
          </w:p>
        </w:tc>
        <w:tc>
          <w:tcPr>
            <w:tcW w:w="6389" w:type="dxa"/>
          </w:tcPr>
          <w:p w14:paraId="65D11F51" w14:textId="513A7C4D" w:rsidR="00A73AEA" w:rsidRPr="00DC4917" w:rsidRDefault="000B372C" w:rsidP="003B534E">
            <w:pPr>
              <w:pStyle w:val="BodyText"/>
              <w:spacing w:after="0"/>
              <w:rPr>
                <w:rFonts w:ascii="Gill Sans MT" w:hAnsi="Gill Sans MT"/>
              </w:rPr>
            </w:pPr>
            <w:r>
              <w:rPr>
                <w:rFonts w:ascii="Gill Sans MT" w:eastAsia="Gill Sans MT" w:hAnsi="Gill Sans MT" w:cs="Gill Sans MT"/>
              </w:rPr>
              <w:t>Parade to the Awards Ceremony</w:t>
            </w:r>
          </w:p>
        </w:tc>
      </w:tr>
      <w:tr w:rsidR="000B372C" w:rsidRPr="00DC4917" w14:paraId="6FF0E821" w14:textId="77777777" w:rsidTr="003B534E">
        <w:tc>
          <w:tcPr>
            <w:tcW w:w="2224" w:type="dxa"/>
          </w:tcPr>
          <w:p w14:paraId="31672B72" w14:textId="4E47810D" w:rsidR="000B372C" w:rsidRPr="00DC4917" w:rsidRDefault="000B372C" w:rsidP="003B534E">
            <w:pPr>
              <w:pStyle w:val="BodyText"/>
              <w:spacing w:after="0"/>
              <w:rPr>
                <w:rFonts w:ascii="Gill Sans MT" w:eastAsia="Gill Sans MT" w:hAnsi="Gill Sans MT" w:cs="Gill Sans MT"/>
              </w:rPr>
            </w:pPr>
            <w:r>
              <w:rPr>
                <w:rFonts w:ascii="Gill Sans MT" w:eastAsia="Gill Sans MT" w:hAnsi="Gill Sans MT" w:cs="Gill Sans MT"/>
              </w:rPr>
              <w:t xml:space="preserve">15:30 – 16:00 </w:t>
            </w:r>
          </w:p>
        </w:tc>
        <w:tc>
          <w:tcPr>
            <w:tcW w:w="6389" w:type="dxa"/>
          </w:tcPr>
          <w:p w14:paraId="5DFA8C9A" w14:textId="24C18324" w:rsidR="000B372C" w:rsidRPr="00DC4917" w:rsidRDefault="000B372C" w:rsidP="003B534E">
            <w:pPr>
              <w:pStyle w:val="BodyText"/>
              <w:spacing w:after="0"/>
              <w:rPr>
                <w:rFonts w:ascii="Gill Sans MT" w:eastAsia="Gill Sans MT" w:hAnsi="Gill Sans MT" w:cs="Gill Sans MT"/>
              </w:rPr>
            </w:pPr>
            <w:r>
              <w:rPr>
                <w:rFonts w:ascii="Gill Sans MT" w:eastAsia="Gill Sans MT" w:hAnsi="Gill Sans MT" w:cs="Gill Sans MT"/>
              </w:rPr>
              <w:t>Awards Ceremony</w:t>
            </w:r>
          </w:p>
        </w:tc>
      </w:tr>
    </w:tbl>
    <w:p w14:paraId="20097427" w14:textId="77777777" w:rsidR="008E6F25" w:rsidRPr="00DC4917" w:rsidRDefault="008E6F25">
      <w:pPr>
        <w:rPr>
          <w:rFonts w:ascii="Gill Sans MT" w:eastAsia="Gill Sans MT" w:hAnsi="Gill Sans MT" w:cs="Gill Sans MT"/>
          <w:b/>
          <w:sz w:val="24"/>
          <w:szCs w:val="24"/>
        </w:rPr>
      </w:pPr>
    </w:p>
    <w:p w14:paraId="6091133B" w14:textId="134B2D76" w:rsidR="00DC4917" w:rsidRPr="00DC4917" w:rsidRDefault="00DC4917" w:rsidP="00DC4917">
      <w:pPr>
        <w:pStyle w:val="BodyText"/>
        <w:spacing w:after="0"/>
        <w:rPr>
          <w:rFonts w:ascii="Gill Sans MT" w:hAnsi="Gill Sans MT"/>
          <w:b/>
        </w:rPr>
      </w:pPr>
      <w:r w:rsidRPr="00DC4917">
        <w:rPr>
          <w:rFonts w:ascii="Gill Sans MT" w:eastAsia="Gill Sans MT" w:hAnsi="Gill Sans MT" w:cs="Gill Sans MT"/>
          <w:b/>
          <w:bCs/>
          <w:color w:val="FF0000"/>
        </w:rPr>
        <w:t xml:space="preserve">TIME ALLOWED - </w:t>
      </w:r>
      <w:r w:rsidR="000D2027">
        <w:rPr>
          <w:rFonts w:ascii="Gill Sans MT" w:eastAsia="Gill Sans MT" w:hAnsi="Gill Sans MT" w:cs="Gill Sans MT"/>
          <w:b/>
          <w:bCs/>
          <w:color w:val="FF0000"/>
        </w:rPr>
        <w:t>4</w:t>
      </w:r>
      <w:r w:rsidRPr="00DC4917">
        <w:rPr>
          <w:rFonts w:ascii="Gill Sans MT" w:eastAsia="Gill Sans MT" w:hAnsi="Gill Sans MT" w:cs="Gill Sans MT"/>
          <w:b/>
          <w:bCs/>
          <w:color w:val="FF0000"/>
        </w:rPr>
        <w:t xml:space="preserve"> hours</w:t>
      </w:r>
      <w:r w:rsidR="00FE5572">
        <w:rPr>
          <w:rFonts w:ascii="Gill Sans MT" w:eastAsia="Gill Sans MT" w:hAnsi="Gill Sans MT" w:cs="Gill Sans MT"/>
          <w:b/>
          <w:bCs/>
          <w:color w:val="FF0000"/>
        </w:rPr>
        <w:t xml:space="preserve"> for pros – </w:t>
      </w:r>
      <w:r w:rsidR="007529AF">
        <w:rPr>
          <w:rFonts w:ascii="Gill Sans MT" w:eastAsia="Gill Sans MT" w:hAnsi="Gill Sans MT" w:cs="Gill Sans MT"/>
          <w:b/>
          <w:bCs/>
          <w:color w:val="FF0000"/>
        </w:rPr>
        <w:t>3</w:t>
      </w:r>
      <w:r w:rsidR="00FE5572">
        <w:rPr>
          <w:rFonts w:ascii="Gill Sans MT" w:eastAsia="Gill Sans MT" w:hAnsi="Gill Sans MT" w:cs="Gill Sans MT"/>
          <w:b/>
          <w:bCs/>
          <w:color w:val="FF0000"/>
        </w:rPr>
        <w:t xml:space="preserve"> hours for students</w:t>
      </w:r>
    </w:p>
    <w:p w14:paraId="389BACCE" w14:textId="77777777" w:rsidR="00DC4917" w:rsidRDefault="00DC4917" w:rsidP="00DC4917">
      <w:pPr>
        <w:pStyle w:val="BodyText"/>
        <w:spacing w:after="0"/>
        <w:rPr>
          <w:rFonts w:ascii="Gill Sans MT" w:eastAsia="Gill Sans MT" w:hAnsi="Gill Sans MT" w:cs="Gill Sans MT"/>
          <w:b/>
          <w:bCs/>
        </w:rPr>
      </w:pPr>
    </w:p>
    <w:p w14:paraId="4730ED35" w14:textId="0FCE95E5" w:rsidR="00332648" w:rsidRDefault="00332648" w:rsidP="00DC4917">
      <w:pPr>
        <w:pStyle w:val="BodyText"/>
        <w:spacing w:after="0"/>
        <w:rPr>
          <w:rFonts w:ascii="Gill Sans MT" w:eastAsia="Gill Sans MT" w:hAnsi="Gill Sans MT" w:cs="Gill Sans MT"/>
          <w:b/>
          <w:bCs/>
        </w:rPr>
      </w:pPr>
      <w:r>
        <w:rPr>
          <w:rFonts w:ascii="Gill Sans MT" w:eastAsia="Gill Sans MT" w:hAnsi="Gill Sans MT" w:cs="Gill Sans MT"/>
          <w:b/>
          <w:bCs/>
        </w:rPr>
        <w:t xml:space="preserve">Model: Any gender and aged over 16 </w:t>
      </w:r>
    </w:p>
    <w:p w14:paraId="6E499A2D" w14:textId="77777777" w:rsidR="00332648" w:rsidRDefault="00332648" w:rsidP="00DC4917">
      <w:pPr>
        <w:pStyle w:val="BodyText"/>
        <w:spacing w:after="0"/>
        <w:rPr>
          <w:rFonts w:ascii="Gill Sans MT" w:eastAsia="Gill Sans MT" w:hAnsi="Gill Sans MT" w:cs="Gill Sans MT"/>
          <w:b/>
          <w:bCs/>
        </w:rPr>
      </w:pPr>
      <w:r>
        <w:rPr>
          <w:rFonts w:ascii="Gill Sans MT" w:eastAsia="Gill Sans MT" w:hAnsi="Gill Sans MT" w:cs="Gill Sans MT"/>
          <w:b/>
          <w:bCs/>
        </w:rPr>
        <w:t>Style:  Top to toe – makeup, hair and clothing</w:t>
      </w:r>
    </w:p>
    <w:p w14:paraId="474123AB" w14:textId="56AEE7C2" w:rsidR="00DC4917" w:rsidRPr="00DC4917" w:rsidRDefault="00DC4917" w:rsidP="00DC4917">
      <w:pPr>
        <w:pStyle w:val="BodyText"/>
        <w:spacing w:after="0"/>
        <w:rPr>
          <w:rFonts w:ascii="Gill Sans MT" w:hAnsi="Gill Sans MT"/>
        </w:rPr>
      </w:pPr>
      <w:r w:rsidRPr="00DC4917">
        <w:rPr>
          <w:rFonts w:ascii="Gill Sans MT" w:eastAsia="Gill Sans MT" w:hAnsi="Gill Sans MT" w:cs="Gill Sans MT"/>
          <w:b/>
          <w:bCs/>
        </w:rPr>
        <w:t xml:space="preserve">Theme:  </w:t>
      </w:r>
      <w:r w:rsidR="000D2027">
        <w:rPr>
          <w:rFonts w:ascii="Gill Sans MT" w:eastAsia="Gill Sans MT" w:hAnsi="Gill Sans MT" w:cs="Gill Sans MT"/>
          <w:b/>
          <w:bCs/>
        </w:rPr>
        <w:t xml:space="preserve">Elements – Earth, Wind, </w:t>
      </w:r>
      <w:r w:rsidR="00DD15E2">
        <w:rPr>
          <w:rFonts w:ascii="Gill Sans MT" w:eastAsia="Gill Sans MT" w:hAnsi="Gill Sans MT" w:cs="Gill Sans MT"/>
          <w:b/>
          <w:bCs/>
        </w:rPr>
        <w:t xml:space="preserve">Fire and </w:t>
      </w:r>
      <w:r w:rsidR="000D2027">
        <w:rPr>
          <w:rFonts w:ascii="Gill Sans MT" w:eastAsia="Gill Sans MT" w:hAnsi="Gill Sans MT" w:cs="Gill Sans MT"/>
          <w:b/>
          <w:bCs/>
        </w:rPr>
        <w:t>Water</w:t>
      </w:r>
    </w:p>
    <w:p w14:paraId="29021FE1" w14:textId="77777777" w:rsidR="00DC4917" w:rsidRPr="00DC4917" w:rsidRDefault="00DC4917" w:rsidP="00DC4917">
      <w:pPr>
        <w:pStyle w:val="BodyText"/>
        <w:spacing w:after="0"/>
        <w:rPr>
          <w:rFonts w:ascii="Gill Sans MT" w:hAnsi="Gill Sans MT"/>
        </w:rPr>
      </w:pPr>
    </w:p>
    <w:p w14:paraId="25AEDC5D" w14:textId="4BFFCC1F" w:rsidR="00976B4B" w:rsidRPr="00976B4B" w:rsidRDefault="00976B4B" w:rsidP="00976B4B">
      <w:pPr>
        <w:textAlignment w:val="baseline"/>
        <w:rPr>
          <w:rFonts w:ascii="Gill Sans MT" w:eastAsia="Times New Roman" w:hAnsi="Gill Sans MT" w:cstheme="minorHAnsi"/>
          <w:sz w:val="24"/>
          <w:szCs w:val="24"/>
          <w:lang w:eastAsia="en-GB"/>
        </w:rPr>
      </w:pPr>
      <w:r w:rsidRPr="00976B4B">
        <w:rPr>
          <w:rFonts w:ascii="Gill Sans MT" w:eastAsia="Times New Roman" w:hAnsi="Gill Sans MT" w:cstheme="minorHAnsi"/>
          <w:sz w:val="24"/>
          <w:szCs w:val="24"/>
          <w:lang w:eastAsia="en-GB"/>
        </w:rPr>
        <w:t>2024’s Bodypainting category looks to the classical Elements of Earth, Wind, Fire and Water for inspiration and entrants will create a design that takes this to another level.  Our judges are looking for exceptional work, either brush and sponge or airbrush, combined with costume, headpiece and innovative use of props.</w:t>
      </w:r>
    </w:p>
    <w:p w14:paraId="4048A8D0" w14:textId="77777777" w:rsidR="00976B4B" w:rsidRPr="00976B4B" w:rsidRDefault="00976B4B" w:rsidP="00976B4B">
      <w:pPr>
        <w:textAlignment w:val="baseline"/>
        <w:rPr>
          <w:rFonts w:ascii="Gill Sans MT" w:eastAsia="Times New Roman" w:hAnsi="Gill Sans MT" w:cstheme="minorHAnsi"/>
          <w:sz w:val="24"/>
          <w:szCs w:val="24"/>
          <w:lang w:eastAsia="en-GB"/>
        </w:rPr>
      </w:pPr>
    </w:p>
    <w:p w14:paraId="3E8102E9" w14:textId="77777777" w:rsidR="00976B4B" w:rsidRPr="00976B4B" w:rsidRDefault="00976B4B" w:rsidP="00976B4B">
      <w:pPr>
        <w:textAlignment w:val="baseline"/>
        <w:rPr>
          <w:rFonts w:ascii="Gill Sans MT" w:eastAsia="Times New Roman" w:hAnsi="Gill Sans MT" w:cstheme="minorHAnsi"/>
          <w:sz w:val="24"/>
          <w:szCs w:val="24"/>
          <w:lang w:eastAsia="en-GB"/>
        </w:rPr>
      </w:pPr>
      <w:r w:rsidRPr="00976B4B">
        <w:rPr>
          <w:rFonts w:ascii="Gill Sans MT" w:eastAsia="Times New Roman" w:hAnsi="Gill Sans MT" w:cstheme="minorHAnsi"/>
          <w:sz w:val="24"/>
          <w:szCs w:val="24"/>
          <w:lang w:eastAsia="en-GB"/>
        </w:rPr>
        <w:t xml:space="preserve">Key points are your interpretation of theme, application, uses of adornment to enhance work and technique, as well as marking the design for the face and consideration for fellow competitors.  Disciplines allowed: airbrush, brush and sponge combined (you may use all or any these).  Stencils are permitted, </w:t>
      </w:r>
      <w:r w:rsidRPr="00976B4B">
        <w:rPr>
          <w:rFonts w:ascii="Gill Sans MT" w:eastAsia="Times New Roman" w:hAnsi="Gill Sans MT" w:cstheme="minorHAnsi"/>
          <w:sz w:val="24"/>
          <w:szCs w:val="24"/>
          <w:u w:val="single"/>
          <w:lang w:eastAsia="en-GB"/>
        </w:rPr>
        <w:t>but only for up to 15% of the overall design</w:t>
      </w:r>
      <w:r w:rsidRPr="00976B4B">
        <w:rPr>
          <w:rFonts w:ascii="Gill Sans MT" w:eastAsia="Times New Roman" w:hAnsi="Gill Sans MT" w:cstheme="minorHAnsi"/>
          <w:sz w:val="24"/>
          <w:szCs w:val="24"/>
          <w:lang w:eastAsia="en-GB"/>
        </w:rPr>
        <w:t>.  Nude painting is prohibited, and models must wear suitable protective underwear and professional standard nipple covers.  Mood boards are compulsory, making up 10% of the overall marks, and must be no larger in size than A3.</w:t>
      </w:r>
    </w:p>
    <w:p w14:paraId="76598C31" w14:textId="77777777" w:rsidR="00976B4B" w:rsidRPr="00976B4B" w:rsidRDefault="00976B4B" w:rsidP="00976B4B">
      <w:pPr>
        <w:textAlignment w:val="baseline"/>
        <w:rPr>
          <w:rFonts w:ascii="Gill Sans MT" w:eastAsia="Times New Roman" w:hAnsi="Gill Sans MT" w:cstheme="minorHAnsi"/>
          <w:sz w:val="24"/>
          <w:szCs w:val="24"/>
          <w:lang w:eastAsia="en-GB"/>
        </w:rPr>
      </w:pPr>
    </w:p>
    <w:p w14:paraId="6464350D" w14:textId="77777777" w:rsidR="00976B4B" w:rsidRPr="00976B4B" w:rsidRDefault="00976B4B" w:rsidP="00976B4B">
      <w:pPr>
        <w:textAlignment w:val="baseline"/>
        <w:rPr>
          <w:rFonts w:ascii="Gill Sans MT" w:eastAsia="Times New Roman" w:hAnsi="Gill Sans MT" w:cstheme="minorHAnsi"/>
          <w:sz w:val="24"/>
          <w:szCs w:val="24"/>
          <w:lang w:eastAsia="en-GB"/>
        </w:rPr>
      </w:pPr>
      <w:r w:rsidRPr="00976B4B">
        <w:rPr>
          <w:rFonts w:ascii="Gill Sans MT" w:eastAsia="Times New Roman" w:hAnsi="Gill Sans MT" w:cstheme="minorHAnsi"/>
          <w:b/>
          <w:bCs/>
          <w:sz w:val="24"/>
          <w:szCs w:val="24"/>
          <w:lang w:eastAsia="en-GB"/>
        </w:rPr>
        <w:t>RULES</w:t>
      </w:r>
    </w:p>
    <w:p w14:paraId="73541A4C" w14:textId="68A27279" w:rsidR="00976B4B" w:rsidRPr="00976B4B" w:rsidRDefault="00976B4B" w:rsidP="00976B4B">
      <w:pPr>
        <w:textAlignment w:val="baseline"/>
        <w:rPr>
          <w:rFonts w:ascii="Gill Sans MT" w:eastAsia="Times New Roman" w:hAnsi="Gill Sans MT" w:cstheme="minorHAnsi"/>
          <w:sz w:val="24"/>
          <w:szCs w:val="24"/>
          <w:lang w:eastAsia="en-GB"/>
        </w:rPr>
      </w:pPr>
      <w:r w:rsidRPr="00976B4B">
        <w:rPr>
          <w:rFonts w:ascii="Gill Sans MT" w:eastAsia="Times New Roman" w:hAnsi="Gill Sans MT" w:cstheme="minorHAnsi"/>
          <w:sz w:val="24"/>
          <w:szCs w:val="24"/>
          <w:lang w:eastAsia="en-GB"/>
        </w:rPr>
        <w:t>Students paint the front of the upper body only and may costume the head and lower body to match their design.</w:t>
      </w:r>
      <w:r w:rsidR="00FE5572">
        <w:rPr>
          <w:rFonts w:ascii="Gill Sans MT" w:eastAsia="Times New Roman" w:hAnsi="Gill Sans MT" w:cstheme="minorHAnsi"/>
          <w:sz w:val="24"/>
          <w:szCs w:val="24"/>
          <w:lang w:eastAsia="en-GB"/>
        </w:rPr>
        <w:t xml:space="preserve">  Pros paint the entire body.</w:t>
      </w:r>
    </w:p>
    <w:p w14:paraId="4406E8BD" w14:textId="77777777" w:rsidR="00976B4B" w:rsidRPr="00976B4B" w:rsidRDefault="00976B4B" w:rsidP="00DC4917">
      <w:pPr>
        <w:rPr>
          <w:rFonts w:ascii="Gill Sans MT" w:hAnsi="Gill Sans MT"/>
          <w:sz w:val="24"/>
          <w:szCs w:val="24"/>
        </w:rPr>
      </w:pPr>
    </w:p>
    <w:p w14:paraId="72B1E08A" w14:textId="77777777" w:rsidR="00F900F6" w:rsidRPr="00976B4B" w:rsidRDefault="00F900F6" w:rsidP="00F900F6">
      <w:pPr>
        <w:rPr>
          <w:rFonts w:ascii="Gill Sans MT" w:hAnsi="Gill Sans MT"/>
          <w:b/>
          <w:bCs/>
          <w:sz w:val="24"/>
          <w:szCs w:val="24"/>
        </w:rPr>
      </w:pPr>
      <w:r w:rsidRPr="00976B4B">
        <w:rPr>
          <w:rFonts w:ascii="Gill Sans MT" w:hAnsi="Gill Sans MT"/>
          <w:b/>
          <w:bCs/>
          <w:sz w:val="24"/>
          <w:szCs w:val="24"/>
        </w:rPr>
        <w:t>COMPULSORY </w:t>
      </w:r>
    </w:p>
    <w:p w14:paraId="2CFFF755" w14:textId="77777777" w:rsidR="00F900F6" w:rsidRPr="00976B4B" w:rsidRDefault="00F900F6" w:rsidP="00F900F6">
      <w:pPr>
        <w:rPr>
          <w:rFonts w:ascii="Gill Sans MT" w:hAnsi="Gill Sans MT"/>
          <w:sz w:val="24"/>
          <w:szCs w:val="24"/>
        </w:rPr>
      </w:pPr>
      <w:r w:rsidRPr="00976B4B">
        <w:rPr>
          <w:rFonts w:ascii="Gill Sans MT" w:hAnsi="Gill Sans MT"/>
          <w:sz w:val="24"/>
          <w:szCs w:val="24"/>
        </w:rPr>
        <w:t>All models must have underwear / covers fitted away from any public area. </w:t>
      </w:r>
    </w:p>
    <w:p w14:paraId="72C0529D" w14:textId="77777777" w:rsidR="00F900F6" w:rsidRPr="00976B4B" w:rsidRDefault="00F900F6" w:rsidP="00F900F6">
      <w:pPr>
        <w:rPr>
          <w:rFonts w:ascii="Gill Sans MT" w:hAnsi="Gill Sans MT"/>
          <w:sz w:val="24"/>
          <w:szCs w:val="24"/>
        </w:rPr>
      </w:pPr>
      <w:r w:rsidRPr="00976B4B">
        <w:rPr>
          <w:rFonts w:ascii="Gill Sans MT" w:hAnsi="Gill Sans MT"/>
          <w:sz w:val="24"/>
          <w:szCs w:val="24"/>
        </w:rPr>
        <w:t>Only professional paint, make-up products, adhesives and removers may be used. </w:t>
      </w:r>
    </w:p>
    <w:p w14:paraId="572E4FF6" w14:textId="77777777" w:rsidR="00F900F6" w:rsidRPr="00976B4B" w:rsidRDefault="00F900F6" w:rsidP="00F900F6">
      <w:pPr>
        <w:rPr>
          <w:rFonts w:ascii="Gill Sans MT" w:hAnsi="Gill Sans MT"/>
          <w:sz w:val="24"/>
          <w:szCs w:val="24"/>
        </w:rPr>
      </w:pPr>
      <w:r w:rsidRPr="00976B4B">
        <w:rPr>
          <w:rFonts w:ascii="Gill Sans MT" w:hAnsi="Gill Sans MT"/>
          <w:sz w:val="24"/>
          <w:szCs w:val="24"/>
        </w:rPr>
        <w:t> </w:t>
      </w:r>
    </w:p>
    <w:p w14:paraId="26BE852F" w14:textId="77777777" w:rsidR="00F900F6" w:rsidRPr="00976B4B" w:rsidRDefault="00F900F6" w:rsidP="00F900F6">
      <w:pPr>
        <w:rPr>
          <w:rFonts w:ascii="Gill Sans MT" w:hAnsi="Gill Sans MT"/>
          <w:b/>
          <w:bCs/>
          <w:sz w:val="24"/>
          <w:szCs w:val="24"/>
        </w:rPr>
      </w:pPr>
      <w:r w:rsidRPr="00976B4B">
        <w:rPr>
          <w:rFonts w:ascii="Gill Sans MT" w:hAnsi="Gill Sans MT"/>
          <w:b/>
          <w:bCs/>
          <w:sz w:val="24"/>
          <w:szCs w:val="24"/>
        </w:rPr>
        <w:t>PERMITTED </w:t>
      </w:r>
    </w:p>
    <w:p w14:paraId="7608165E" w14:textId="77777777" w:rsidR="00F900F6" w:rsidRPr="00976B4B" w:rsidRDefault="00F900F6" w:rsidP="00F900F6">
      <w:pPr>
        <w:rPr>
          <w:rFonts w:ascii="Gill Sans MT" w:hAnsi="Gill Sans MT"/>
          <w:sz w:val="24"/>
          <w:szCs w:val="24"/>
        </w:rPr>
      </w:pPr>
      <w:r w:rsidRPr="00976B4B">
        <w:rPr>
          <w:rFonts w:ascii="Gill Sans MT" w:hAnsi="Gill Sans MT"/>
          <w:sz w:val="24"/>
          <w:szCs w:val="24"/>
        </w:rPr>
        <w:t>Pants/G Strings</w:t>
      </w:r>
    </w:p>
    <w:p w14:paraId="2F4EFA21" w14:textId="77777777" w:rsidR="00F900F6" w:rsidRPr="00976B4B" w:rsidRDefault="00F900F6" w:rsidP="00F900F6">
      <w:pPr>
        <w:rPr>
          <w:rFonts w:ascii="Gill Sans MT" w:hAnsi="Gill Sans MT"/>
          <w:sz w:val="24"/>
          <w:szCs w:val="24"/>
        </w:rPr>
      </w:pPr>
      <w:r w:rsidRPr="00976B4B">
        <w:rPr>
          <w:rFonts w:ascii="Gill Sans MT" w:hAnsi="Gill Sans MT"/>
          <w:sz w:val="24"/>
          <w:szCs w:val="24"/>
        </w:rPr>
        <w:t>Bras / Nipple covers</w:t>
      </w:r>
    </w:p>
    <w:p w14:paraId="03DE7FB6" w14:textId="77777777" w:rsidR="00F900F6" w:rsidRPr="00976B4B" w:rsidRDefault="00F900F6" w:rsidP="00F900F6">
      <w:pPr>
        <w:rPr>
          <w:rFonts w:ascii="Gill Sans MT" w:hAnsi="Gill Sans MT"/>
          <w:sz w:val="24"/>
          <w:szCs w:val="24"/>
        </w:rPr>
      </w:pPr>
      <w:r w:rsidRPr="00976B4B">
        <w:rPr>
          <w:rFonts w:ascii="Gill Sans MT" w:hAnsi="Gill Sans MT"/>
          <w:sz w:val="24"/>
          <w:szCs w:val="24"/>
        </w:rPr>
        <w:t>Wigs, hairpieces, false hair, head dresses, hats, etc. </w:t>
      </w:r>
    </w:p>
    <w:p w14:paraId="09D613AE" w14:textId="77777777" w:rsidR="00F900F6" w:rsidRPr="00976B4B" w:rsidRDefault="00F900F6" w:rsidP="00F900F6">
      <w:pPr>
        <w:rPr>
          <w:rFonts w:ascii="Gill Sans MT" w:hAnsi="Gill Sans MT"/>
          <w:sz w:val="24"/>
          <w:szCs w:val="24"/>
        </w:rPr>
      </w:pPr>
      <w:r w:rsidRPr="00976B4B">
        <w:rPr>
          <w:rFonts w:ascii="Gill Sans MT" w:hAnsi="Gill Sans MT"/>
          <w:sz w:val="24"/>
          <w:szCs w:val="24"/>
        </w:rPr>
        <w:t>Eco glitter</w:t>
      </w:r>
    </w:p>
    <w:p w14:paraId="74BDB447" w14:textId="77777777" w:rsidR="00F900F6" w:rsidRPr="00976B4B" w:rsidRDefault="00F900F6" w:rsidP="00F900F6">
      <w:pPr>
        <w:rPr>
          <w:rFonts w:ascii="Gill Sans MT" w:hAnsi="Gill Sans MT"/>
          <w:sz w:val="24"/>
          <w:szCs w:val="24"/>
        </w:rPr>
      </w:pPr>
      <w:r w:rsidRPr="00976B4B">
        <w:rPr>
          <w:rFonts w:ascii="Gill Sans MT" w:hAnsi="Gill Sans MT"/>
          <w:sz w:val="24"/>
          <w:szCs w:val="24"/>
        </w:rPr>
        <w:t> </w:t>
      </w:r>
    </w:p>
    <w:p w14:paraId="2CB9FF3B" w14:textId="77777777" w:rsidR="00F900F6" w:rsidRPr="00976B4B" w:rsidRDefault="00F900F6" w:rsidP="00F900F6">
      <w:pPr>
        <w:rPr>
          <w:rFonts w:ascii="Gill Sans MT" w:hAnsi="Gill Sans MT"/>
          <w:b/>
          <w:bCs/>
          <w:sz w:val="24"/>
          <w:szCs w:val="24"/>
        </w:rPr>
      </w:pPr>
      <w:r w:rsidRPr="00976B4B">
        <w:rPr>
          <w:rFonts w:ascii="Gill Sans MT" w:hAnsi="Gill Sans MT"/>
          <w:b/>
          <w:bCs/>
          <w:sz w:val="24"/>
          <w:szCs w:val="24"/>
        </w:rPr>
        <w:t>NOT PERMITTED  </w:t>
      </w:r>
    </w:p>
    <w:p w14:paraId="76814296" w14:textId="77777777" w:rsidR="00F900F6" w:rsidRPr="00976B4B" w:rsidRDefault="00F900F6" w:rsidP="00F900F6">
      <w:pPr>
        <w:rPr>
          <w:rFonts w:ascii="Gill Sans MT" w:hAnsi="Gill Sans MT"/>
          <w:sz w:val="24"/>
          <w:szCs w:val="24"/>
        </w:rPr>
      </w:pPr>
      <w:r w:rsidRPr="00976B4B">
        <w:rPr>
          <w:rFonts w:ascii="Gill Sans MT" w:hAnsi="Gill Sans MT"/>
          <w:sz w:val="24"/>
          <w:szCs w:val="24"/>
        </w:rPr>
        <w:t>Latex gussets</w:t>
      </w:r>
    </w:p>
    <w:p w14:paraId="57E4719F" w14:textId="77777777" w:rsidR="00F900F6" w:rsidRPr="00976B4B" w:rsidRDefault="00F900F6" w:rsidP="00F900F6">
      <w:pPr>
        <w:rPr>
          <w:rFonts w:ascii="Gill Sans MT" w:hAnsi="Gill Sans MT"/>
          <w:sz w:val="24"/>
          <w:szCs w:val="24"/>
        </w:rPr>
      </w:pPr>
      <w:r w:rsidRPr="00976B4B">
        <w:rPr>
          <w:rFonts w:ascii="Gill Sans MT" w:hAnsi="Gill Sans MT"/>
          <w:sz w:val="24"/>
          <w:szCs w:val="24"/>
        </w:rPr>
        <w:t>Blister plasters </w:t>
      </w:r>
    </w:p>
    <w:p w14:paraId="71E7C7C9" w14:textId="77777777" w:rsidR="00F900F6" w:rsidRPr="00976B4B" w:rsidRDefault="00F900F6" w:rsidP="00F900F6">
      <w:pPr>
        <w:rPr>
          <w:rFonts w:ascii="Gill Sans MT" w:hAnsi="Gill Sans MT"/>
          <w:sz w:val="24"/>
          <w:szCs w:val="24"/>
        </w:rPr>
      </w:pPr>
      <w:r w:rsidRPr="00976B4B">
        <w:rPr>
          <w:rFonts w:ascii="Gill Sans MT" w:hAnsi="Gill Sans MT"/>
          <w:sz w:val="24"/>
          <w:szCs w:val="24"/>
        </w:rPr>
        <w:t>Contact lenses</w:t>
      </w:r>
    </w:p>
    <w:p w14:paraId="657C756E" w14:textId="1BD05495" w:rsidR="00F900F6" w:rsidRPr="00976B4B" w:rsidRDefault="00F900F6" w:rsidP="00AE08E1">
      <w:pPr>
        <w:rPr>
          <w:rFonts w:ascii="Gill Sans MT" w:hAnsi="Gill Sans MT"/>
          <w:sz w:val="24"/>
          <w:szCs w:val="24"/>
        </w:rPr>
      </w:pPr>
      <w:r w:rsidRPr="00976B4B">
        <w:rPr>
          <w:rFonts w:ascii="Gill Sans MT" w:hAnsi="Gill Sans MT"/>
          <w:sz w:val="24"/>
          <w:szCs w:val="24"/>
        </w:rPr>
        <w:t>Plastic based glitter or craft glitter</w:t>
      </w:r>
    </w:p>
    <w:sectPr w:rsidR="00F900F6" w:rsidRPr="00976B4B" w:rsidSect="00A3387B">
      <w:pgSz w:w="11906" w:h="16838"/>
      <w:pgMar w:top="1134"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F318A7"/>
    <w:multiLevelType w:val="hybridMultilevel"/>
    <w:tmpl w:val="CE2A9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4A7AFA"/>
    <w:multiLevelType w:val="hybridMultilevel"/>
    <w:tmpl w:val="56C63DAE"/>
    <w:lvl w:ilvl="0" w:tplc="AF92238C">
      <w:start w:val="1"/>
      <w:numFmt w:val="bullet"/>
      <w:lvlText w:val=""/>
      <w:lvlJc w:val="left"/>
      <w:pPr>
        <w:ind w:left="720" w:hanging="360"/>
      </w:pPr>
      <w:rPr>
        <w:rFonts w:ascii="Symbol" w:hAnsi="Symbol" w:hint="default"/>
      </w:rPr>
    </w:lvl>
    <w:lvl w:ilvl="1" w:tplc="0C985ECE">
      <w:start w:val="1"/>
      <w:numFmt w:val="bullet"/>
      <w:lvlText w:val="o"/>
      <w:lvlJc w:val="left"/>
      <w:pPr>
        <w:ind w:left="1440" w:hanging="360"/>
      </w:pPr>
      <w:rPr>
        <w:rFonts w:ascii="Courier New" w:hAnsi="Courier New" w:hint="default"/>
      </w:rPr>
    </w:lvl>
    <w:lvl w:ilvl="2" w:tplc="94E0D3A8">
      <w:start w:val="1"/>
      <w:numFmt w:val="bullet"/>
      <w:lvlText w:val=""/>
      <w:lvlJc w:val="left"/>
      <w:pPr>
        <w:ind w:left="2160" w:hanging="360"/>
      </w:pPr>
      <w:rPr>
        <w:rFonts w:ascii="Wingdings" w:hAnsi="Wingdings" w:hint="default"/>
      </w:rPr>
    </w:lvl>
    <w:lvl w:ilvl="3" w:tplc="5378B800">
      <w:start w:val="1"/>
      <w:numFmt w:val="bullet"/>
      <w:lvlText w:val=""/>
      <w:lvlJc w:val="left"/>
      <w:pPr>
        <w:ind w:left="2880" w:hanging="360"/>
      </w:pPr>
      <w:rPr>
        <w:rFonts w:ascii="Symbol" w:hAnsi="Symbol" w:hint="default"/>
      </w:rPr>
    </w:lvl>
    <w:lvl w:ilvl="4" w:tplc="552036FA">
      <w:start w:val="1"/>
      <w:numFmt w:val="bullet"/>
      <w:lvlText w:val="o"/>
      <w:lvlJc w:val="left"/>
      <w:pPr>
        <w:ind w:left="3600" w:hanging="360"/>
      </w:pPr>
      <w:rPr>
        <w:rFonts w:ascii="Courier New" w:hAnsi="Courier New" w:hint="default"/>
      </w:rPr>
    </w:lvl>
    <w:lvl w:ilvl="5" w:tplc="89C27284">
      <w:start w:val="1"/>
      <w:numFmt w:val="bullet"/>
      <w:lvlText w:val=""/>
      <w:lvlJc w:val="left"/>
      <w:pPr>
        <w:ind w:left="4320" w:hanging="360"/>
      </w:pPr>
      <w:rPr>
        <w:rFonts w:ascii="Wingdings" w:hAnsi="Wingdings" w:hint="default"/>
      </w:rPr>
    </w:lvl>
    <w:lvl w:ilvl="6" w:tplc="B798C246">
      <w:start w:val="1"/>
      <w:numFmt w:val="bullet"/>
      <w:lvlText w:val=""/>
      <w:lvlJc w:val="left"/>
      <w:pPr>
        <w:ind w:left="5040" w:hanging="360"/>
      </w:pPr>
      <w:rPr>
        <w:rFonts w:ascii="Symbol" w:hAnsi="Symbol" w:hint="default"/>
      </w:rPr>
    </w:lvl>
    <w:lvl w:ilvl="7" w:tplc="8ACE831C">
      <w:start w:val="1"/>
      <w:numFmt w:val="bullet"/>
      <w:lvlText w:val="o"/>
      <w:lvlJc w:val="left"/>
      <w:pPr>
        <w:ind w:left="5760" w:hanging="360"/>
      </w:pPr>
      <w:rPr>
        <w:rFonts w:ascii="Courier New" w:hAnsi="Courier New" w:hint="default"/>
      </w:rPr>
    </w:lvl>
    <w:lvl w:ilvl="8" w:tplc="2E8C149C">
      <w:start w:val="1"/>
      <w:numFmt w:val="bullet"/>
      <w:lvlText w:val=""/>
      <w:lvlJc w:val="left"/>
      <w:pPr>
        <w:ind w:left="6480" w:hanging="360"/>
      </w:pPr>
      <w:rPr>
        <w:rFonts w:ascii="Wingdings" w:hAnsi="Wingdings" w:hint="default"/>
      </w:rPr>
    </w:lvl>
  </w:abstractNum>
  <w:abstractNum w:abstractNumId="2" w15:restartNumberingAfterBreak="0">
    <w:nsid w:val="6CD61220"/>
    <w:multiLevelType w:val="hybridMultilevel"/>
    <w:tmpl w:val="F790D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4427616">
    <w:abstractNumId w:val="1"/>
  </w:num>
  <w:num w:numId="2" w16cid:durableId="316229368">
    <w:abstractNumId w:val="0"/>
  </w:num>
  <w:num w:numId="3" w16cid:durableId="1393470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67B"/>
    <w:rsid w:val="00056FE0"/>
    <w:rsid w:val="000A262D"/>
    <w:rsid w:val="000B372C"/>
    <w:rsid w:val="000D2027"/>
    <w:rsid w:val="00113791"/>
    <w:rsid w:val="001562B2"/>
    <w:rsid w:val="00182EA5"/>
    <w:rsid w:val="001F4CD7"/>
    <w:rsid w:val="00271262"/>
    <w:rsid w:val="00277E7D"/>
    <w:rsid w:val="002A4AF1"/>
    <w:rsid w:val="002D3FA2"/>
    <w:rsid w:val="00313EC7"/>
    <w:rsid w:val="003242B9"/>
    <w:rsid w:val="00332648"/>
    <w:rsid w:val="00350DB3"/>
    <w:rsid w:val="003A7FC5"/>
    <w:rsid w:val="003C555B"/>
    <w:rsid w:val="004202B5"/>
    <w:rsid w:val="00512254"/>
    <w:rsid w:val="005F160D"/>
    <w:rsid w:val="006401D2"/>
    <w:rsid w:val="00724C83"/>
    <w:rsid w:val="007529AF"/>
    <w:rsid w:val="00753165"/>
    <w:rsid w:val="007E5BB4"/>
    <w:rsid w:val="0082639A"/>
    <w:rsid w:val="0083126F"/>
    <w:rsid w:val="008E2B84"/>
    <w:rsid w:val="008E6F25"/>
    <w:rsid w:val="00976B4B"/>
    <w:rsid w:val="009A0E8A"/>
    <w:rsid w:val="00A3387B"/>
    <w:rsid w:val="00A73AEA"/>
    <w:rsid w:val="00A75238"/>
    <w:rsid w:val="00AE08E1"/>
    <w:rsid w:val="00C42767"/>
    <w:rsid w:val="00C526C4"/>
    <w:rsid w:val="00C7267B"/>
    <w:rsid w:val="00CE4F9C"/>
    <w:rsid w:val="00DC37AD"/>
    <w:rsid w:val="00DC4917"/>
    <w:rsid w:val="00DD15E2"/>
    <w:rsid w:val="00DE3177"/>
    <w:rsid w:val="00E34E13"/>
    <w:rsid w:val="00E65E2B"/>
    <w:rsid w:val="00E85A5D"/>
    <w:rsid w:val="00F900F6"/>
    <w:rsid w:val="00FE5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4191E"/>
  <w15:chartTrackingRefBased/>
  <w15:docId w15:val="{FF54A04B-2872-464A-9E59-74BF337DB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D3FA2"/>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7267B"/>
    <w:pPr>
      <w:ind w:left="720"/>
      <w:contextualSpacing/>
    </w:pPr>
    <w:rPr>
      <w:rFonts w:ascii="Cambria" w:eastAsia="MS ??" w:hAnsi="Cambria" w:cs="Times New Roman"/>
      <w:sz w:val="24"/>
      <w:szCs w:val="24"/>
    </w:rPr>
  </w:style>
  <w:style w:type="paragraph" w:styleId="BodyText">
    <w:name w:val="Body Text"/>
    <w:basedOn w:val="Normal"/>
    <w:link w:val="BodyTextChar"/>
    <w:rsid w:val="00C7267B"/>
    <w:pPr>
      <w:spacing w:after="120"/>
    </w:pPr>
    <w:rPr>
      <w:rFonts w:ascii="Cambria" w:eastAsia="MS ??" w:hAnsi="Cambria" w:cs="Times New Roman"/>
      <w:sz w:val="24"/>
      <w:szCs w:val="24"/>
    </w:rPr>
  </w:style>
  <w:style w:type="character" w:customStyle="1" w:styleId="BodyTextChar">
    <w:name w:val="Body Text Char"/>
    <w:basedOn w:val="DefaultParagraphFont"/>
    <w:link w:val="BodyText"/>
    <w:rsid w:val="00C7267B"/>
    <w:rPr>
      <w:rFonts w:ascii="Cambria" w:eastAsia="MS ??" w:hAnsi="Cambria" w:cs="Times New Roman"/>
      <w:sz w:val="24"/>
      <w:szCs w:val="24"/>
    </w:rPr>
  </w:style>
  <w:style w:type="character" w:styleId="Hyperlink">
    <w:name w:val="Hyperlink"/>
    <w:basedOn w:val="DefaultParagraphFont"/>
    <w:uiPriority w:val="99"/>
    <w:semiHidden/>
    <w:unhideWhenUsed/>
    <w:rsid w:val="003A7FC5"/>
    <w:rPr>
      <w:color w:val="0000FF"/>
      <w:u w:val="single"/>
    </w:rPr>
  </w:style>
  <w:style w:type="character" w:styleId="FollowedHyperlink">
    <w:name w:val="FollowedHyperlink"/>
    <w:basedOn w:val="DefaultParagraphFont"/>
    <w:uiPriority w:val="99"/>
    <w:semiHidden/>
    <w:unhideWhenUsed/>
    <w:rsid w:val="002A4AF1"/>
    <w:rPr>
      <w:color w:val="954F72" w:themeColor="followedHyperlink"/>
      <w:u w:val="single"/>
    </w:rPr>
  </w:style>
  <w:style w:type="character" w:customStyle="1" w:styleId="Heading2Char">
    <w:name w:val="Heading 2 Char"/>
    <w:basedOn w:val="DefaultParagraphFont"/>
    <w:link w:val="Heading2"/>
    <w:uiPriority w:val="9"/>
    <w:rsid w:val="002D3FA2"/>
    <w:rPr>
      <w:rFonts w:ascii="Times New Roman" w:eastAsia="Times New Roman" w:hAnsi="Times New Roman" w:cs="Times New Roman"/>
      <w:b/>
      <w:bCs/>
      <w:sz w:val="36"/>
      <w:szCs w:val="36"/>
      <w:lang w:eastAsia="en-GB"/>
    </w:rPr>
  </w:style>
  <w:style w:type="paragraph" w:customStyle="1" w:styleId="css-ofixhy">
    <w:name w:val="css-ofixhy"/>
    <w:basedOn w:val="Normal"/>
    <w:rsid w:val="002D3FA2"/>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96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99CFAD46B0D642B8B5C47ED8535918" ma:contentTypeVersion="21" ma:contentTypeDescription="Create a new document." ma:contentTypeScope="" ma:versionID="0ac6e689ea586f839d36e87d69b69b8e">
  <xsd:schema xmlns:xsd="http://www.w3.org/2001/XMLSchema" xmlns:xs="http://www.w3.org/2001/XMLSchema" xmlns:p="http://schemas.microsoft.com/office/2006/metadata/properties" xmlns:ns2="5da22108-a1e7-40b8-80d0-7e1c18ed61d2" xmlns:ns3="9c87041d-2750-4f45-bb94-9de4e555b053" xmlns:ns4="40e4e1c0-b317-4a4a-a356-9f5dcbd2d169" targetNamespace="http://schemas.microsoft.com/office/2006/metadata/properties" ma:root="true" ma:fieldsID="b41d7af2d821f959b1aef6869024d878" ns2:_="" ns3:_="" ns4:_="">
    <xsd:import namespace="5da22108-a1e7-40b8-80d0-7e1c18ed61d2"/>
    <xsd:import namespace="9c87041d-2750-4f45-bb94-9de4e555b053"/>
    <xsd:import namespace="40e4e1c0-b317-4a4a-a356-9f5dcbd2d1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4:TaxCatchAll" minOccurs="0"/>
                <xsd:element ref="ns2:lcf76f155ced4ddcb4097134ff3c332f"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a22108-a1e7-40b8-80d0-7e1c18ed61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f11e3d9-8d0f-4420-a271-342820b9d96c"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7041d-2750-4f45-bb94-9de4e555b0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e4e1c0-b317-4a4a-a356-9f5dcbd2d16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7483e49-477f-4207-b01b-47596c3cf361}" ma:internalName="TaxCatchAll" ma:showField="CatchAllData" ma:web="40e4e1c0-b317-4a4a-a356-9f5dcbd2d1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da22108-a1e7-40b8-80d0-7e1c18ed61d2">
      <Terms xmlns="http://schemas.microsoft.com/office/infopath/2007/PartnerControls"/>
    </lcf76f155ced4ddcb4097134ff3c332f>
    <TaxCatchAll xmlns="40e4e1c0-b317-4a4a-a356-9f5dcbd2d16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C4F877-D76A-4353-BC21-7B0E2C07AA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a22108-a1e7-40b8-80d0-7e1c18ed61d2"/>
    <ds:schemaRef ds:uri="9c87041d-2750-4f45-bb94-9de4e555b053"/>
    <ds:schemaRef ds:uri="40e4e1c0-b317-4a4a-a356-9f5dcbd2d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ED6328-9644-40BA-A94A-D6AF8E09E26B}">
  <ds:schemaRefs>
    <ds:schemaRef ds:uri="http://schemas.microsoft.com/office/2006/metadata/properties"/>
    <ds:schemaRef ds:uri="http://schemas.microsoft.com/office/infopath/2007/PartnerControls"/>
    <ds:schemaRef ds:uri="5da22108-a1e7-40b8-80d0-7e1c18ed61d2"/>
    <ds:schemaRef ds:uri="40e4e1c0-b317-4a4a-a356-9f5dcbd2d169"/>
  </ds:schemaRefs>
</ds:datastoreItem>
</file>

<file path=customXml/itemProps3.xml><?xml version="1.0" encoding="utf-8"?>
<ds:datastoreItem xmlns:ds="http://schemas.openxmlformats.org/officeDocument/2006/customXml" ds:itemID="{3CB4B562-028A-4688-8C3C-E33CC3BEB082}">
  <ds:schemaRefs>
    <ds:schemaRef ds:uri="http://schemas.openxmlformats.org/officeDocument/2006/bibliography"/>
  </ds:schemaRefs>
</ds:datastoreItem>
</file>

<file path=customXml/itemProps4.xml><?xml version="1.0" encoding="utf-8"?>
<ds:datastoreItem xmlns:ds="http://schemas.openxmlformats.org/officeDocument/2006/customXml" ds:itemID="{8CD599A9-C8F0-47D8-9285-240453AC2C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Rutherford</dc:creator>
  <cp:keywords/>
  <dc:description/>
  <cp:lastModifiedBy>Stern, Freya (SUT) Student</cp:lastModifiedBy>
  <cp:revision>13</cp:revision>
  <dcterms:created xsi:type="dcterms:W3CDTF">2023-12-20T20:24:00Z</dcterms:created>
  <dcterms:modified xsi:type="dcterms:W3CDTF">2023-12-21T10:32:00Z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0x0101003099CFAD46B0D642B8B5C47ED8535918</vt:lpwstr>
  </property>
  <property fmtid="{D5CDD505-2E9C-101B-9397-08002B2CF9AE}" pid="3" name="Order">
    <vt:r8>3019000</vt:r8>
  </property>
  <property fmtid="{D5CDD505-2E9C-101B-9397-08002B2CF9AE}" pid="4" name="ComplianceAssetId">
    <vt:lpwstr/>
  </property>
  <property fmtid="{D5CDD505-2E9C-101B-9397-08002B2CF9AE}" pid="5" name="_SourceUrl">
    <vt:lpwstr/>
  </property>
  <property fmtid="{D5CDD505-2E9C-101B-9397-08002B2CF9AE}" pid="6" name="_SharedFileIndex">
    <vt:lpwstr/>
  </property>
</Properties>
</file>